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DD" w:rsidRDefault="002169DD" w:rsidP="00EB5B89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Stanovisko výkonné redakce Pedagogiky k textu</w:t>
      </w:r>
    </w:p>
    <w:p w:rsidR="00C1757D" w:rsidRDefault="00EB5B89" w:rsidP="00EB5B89">
      <w:pPr>
        <w:rPr>
          <w:b/>
          <w:sz w:val="24"/>
          <w:szCs w:val="24"/>
        </w:rPr>
      </w:pPr>
      <w:r w:rsidRPr="00EB5B89">
        <w:rPr>
          <w:b/>
          <w:sz w:val="24"/>
          <w:szCs w:val="24"/>
        </w:rPr>
        <w:t>Struktura všímání si u studentů učitelství a povaha jejich interpretací</w:t>
      </w:r>
    </w:p>
    <w:p w:rsidR="00EB5B89" w:rsidRDefault="00EB5B89" w:rsidP="00730FC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Autor</w:t>
      </w:r>
      <w:r w:rsidR="00B159B3">
        <w:rPr>
          <w:sz w:val="24"/>
          <w:szCs w:val="24"/>
        </w:rPr>
        <w:t>ka</w:t>
      </w:r>
      <w:r>
        <w:rPr>
          <w:sz w:val="24"/>
          <w:szCs w:val="24"/>
        </w:rPr>
        <w:t>/autork</w:t>
      </w:r>
      <w:r w:rsidR="00B159B3">
        <w:rPr>
          <w:sz w:val="24"/>
          <w:szCs w:val="24"/>
        </w:rPr>
        <w:t>y</w:t>
      </w:r>
      <w:r>
        <w:rPr>
          <w:sz w:val="24"/>
          <w:szCs w:val="24"/>
        </w:rPr>
        <w:t xml:space="preserve"> předložil</w:t>
      </w:r>
      <w:r w:rsidR="00730FC7">
        <w:rPr>
          <w:sz w:val="24"/>
          <w:szCs w:val="24"/>
        </w:rPr>
        <w:t>a</w:t>
      </w:r>
      <w:r w:rsidR="00B159B3">
        <w:rPr>
          <w:sz w:val="24"/>
          <w:szCs w:val="24"/>
        </w:rPr>
        <w:t>/y</w:t>
      </w:r>
      <w:r>
        <w:rPr>
          <w:sz w:val="24"/>
          <w:szCs w:val="24"/>
        </w:rPr>
        <w:t xml:space="preserve"> rukopis o rozsahu 19 normostran. Výklad je strukturován do těchto oddílů: Úvod, Teoretická východiska, Metodologie (Účastníci výzkumu, Výzkumný nástroj a sběr dat, Analýza dat) Výsledky</w:t>
      </w:r>
      <w:r w:rsidR="002D3012">
        <w:rPr>
          <w:sz w:val="24"/>
          <w:szCs w:val="24"/>
        </w:rPr>
        <w:t>, Diskuse a závěr. Seznam literatury obsahuje 22 citací.</w:t>
      </w:r>
      <w:r>
        <w:rPr>
          <w:sz w:val="24"/>
          <w:szCs w:val="24"/>
        </w:rPr>
        <w:t xml:space="preserve"> </w:t>
      </w:r>
    </w:p>
    <w:p w:rsidR="00374B40" w:rsidRPr="00374B40" w:rsidRDefault="00374B40" w:rsidP="00374B40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Stanovisko autorek je v textu uvedeno červeně.</w:t>
      </w:r>
      <w:r w:rsidR="002C11BF">
        <w:rPr>
          <w:color w:val="FF0000"/>
          <w:sz w:val="24"/>
          <w:szCs w:val="24"/>
        </w:rPr>
        <w:t xml:space="preserve"> Autorky moc děkují za podnětné připomínky, které mohou vypořádat ještě před zahájením recenzí. </w:t>
      </w:r>
    </w:p>
    <w:p w:rsidR="002D3012" w:rsidRDefault="002D3012" w:rsidP="002D3012">
      <w:pPr>
        <w:rPr>
          <w:b/>
          <w:sz w:val="24"/>
          <w:szCs w:val="24"/>
        </w:rPr>
      </w:pPr>
      <w:r w:rsidRPr="002D3012">
        <w:rPr>
          <w:b/>
          <w:sz w:val="24"/>
          <w:szCs w:val="24"/>
        </w:rPr>
        <w:t>Přednosti práce</w:t>
      </w:r>
    </w:p>
    <w:p w:rsidR="00A66010" w:rsidRDefault="00A66010" w:rsidP="007148AF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Jedná se o empirický výzkum relativně nového jevu, který se v české literatuře objevuje pod názvem „profesní vidění“.</w:t>
      </w:r>
    </w:p>
    <w:p w:rsidR="002D3012" w:rsidRDefault="00A66010" w:rsidP="007148AF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Výzkum byl proveden u relativně velkého souboru studentů učitelství (211 osob).</w:t>
      </w:r>
    </w:p>
    <w:p w:rsidR="00A66010" w:rsidRDefault="00A66010" w:rsidP="007148AF">
      <w:pPr>
        <w:pStyle w:val="Odstavecseseznamem"/>
        <w:numPr>
          <w:ilvl w:val="0"/>
          <w:numId w:val="1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 se </w:t>
      </w:r>
      <w:r w:rsidR="00730FC7">
        <w:rPr>
          <w:sz w:val="24"/>
          <w:szCs w:val="24"/>
        </w:rPr>
        <w:t xml:space="preserve">o </w:t>
      </w:r>
      <w:r>
        <w:rPr>
          <w:sz w:val="24"/>
          <w:szCs w:val="24"/>
        </w:rPr>
        <w:t>smíšený výzkum, v němž je kombinován kvalitativní a kvantitativní přístup.</w:t>
      </w:r>
    </w:p>
    <w:p w:rsidR="00A66010" w:rsidRDefault="00A66010" w:rsidP="007148AF">
      <w:pPr>
        <w:ind w:left="284" w:hanging="284"/>
        <w:jc w:val="both"/>
        <w:rPr>
          <w:sz w:val="24"/>
          <w:szCs w:val="24"/>
        </w:rPr>
      </w:pPr>
    </w:p>
    <w:p w:rsidR="00A66010" w:rsidRDefault="00A66010" w:rsidP="007148AF">
      <w:pPr>
        <w:ind w:left="284" w:hanging="284"/>
        <w:rPr>
          <w:b/>
          <w:sz w:val="24"/>
          <w:szCs w:val="24"/>
        </w:rPr>
      </w:pPr>
      <w:r w:rsidRPr="00A66010">
        <w:rPr>
          <w:b/>
          <w:sz w:val="24"/>
          <w:szCs w:val="24"/>
        </w:rPr>
        <w:t>Slabiny práce</w:t>
      </w:r>
    </w:p>
    <w:p w:rsidR="007615A2" w:rsidRDefault="007148AF" w:rsidP="007615A2">
      <w:pPr>
        <w:pStyle w:val="Odstavecseseznamem"/>
        <w:numPr>
          <w:ilvl w:val="0"/>
          <w:numId w:val="2"/>
        </w:numPr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Vágní pojetí klíčového pojmu výzkumné studie. Autor</w:t>
      </w:r>
      <w:r w:rsidR="00B159B3">
        <w:rPr>
          <w:sz w:val="24"/>
          <w:szCs w:val="24"/>
        </w:rPr>
        <w:t>ka</w:t>
      </w:r>
      <w:r>
        <w:rPr>
          <w:sz w:val="24"/>
          <w:szCs w:val="24"/>
        </w:rPr>
        <w:t>/autork</w:t>
      </w:r>
      <w:r w:rsidR="00B159B3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5870EC">
        <w:rPr>
          <w:sz w:val="24"/>
          <w:szCs w:val="24"/>
        </w:rPr>
        <w:t xml:space="preserve">volně </w:t>
      </w:r>
      <w:r>
        <w:rPr>
          <w:sz w:val="24"/>
          <w:szCs w:val="24"/>
        </w:rPr>
        <w:t>pracuje</w:t>
      </w:r>
      <w:r w:rsidR="00B159B3">
        <w:rPr>
          <w:sz w:val="24"/>
          <w:szCs w:val="24"/>
        </w:rPr>
        <w:t>/í</w:t>
      </w:r>
      <w:r>
        <w:rPr>
          <w:sz w:val="24"/>
          <w:szCs w:val="24"/>
        </w:rPr>
        <w:t xml:space="preserve"> s pojmy typu: všímání si</w:t>
      </w:r>
      <w:r w:rsidR="005870EC">
        <w:rPr>
          <w:sz w:val="24"/>
          <w:szCs w:val="24"/>
        </w:rPr>
        <w:t xml:space="preserve"> (v </w:t>
      </w:r>
      <w:r w:rsidR="00D90C49">
        <w:rPr>
          <w:sz w:val="24"/>
          <w:szCs w:val="24"/>
        </w:rPr>
        <w:t xml:space="preserve">nadpise a v </w:t>
      </w:r>
      <w:r w:rsidR="005870EC">
        <w:rPr>
          <w:sz w:val="24"/>
          <w:szCs w:val="24"/>
        </w:rPr>
        <w:t xml:space="preserve">textu se </w:t>
      </w:r>
      <w:r w:rsidR="00D90C49">
        <w:rPr>
          <w:sz w:val="24"/>
          <w:szCs w:val="24"/>
        </w:rPr>
        <w:t xml:space="preserve">celkově </w:t>
      </w:r>
      <w:r w:rsidR="005870EC">
        <w:rPr>
          <w:sz w:val="24"/>
          <w:szCs w:val="24"/>
        </w:rPr>
        <w:t>vyskytuje 18 x)</w:t>
      </w:r>
      <w:r>
        <w:rPr>
          <w:sz w:val="24"/>
          <w:szCs w:val="24"/>
        </w:rPr>
        <w:t>,</w:t>
      </w:r>
      <w:r w:rsidR="005870EC">
        <w:rPr>
          <w:sz w:val="24"/>
          <w:szCs w:val="24"/>
        </w:rPr>
        <w:t xml:space="preserve"> profesní vidění (v textu se vyskytuje </w:t>
      </w:r>
      <w:r>
        <w:rPr>
          <w:sz w:val="24"/>
          <w:szCs w:val="24"/>
        </w:rPr>
        <w:t xml:space="preserve"> </w:t>
      </w:r>
      <w:r w:rsidR="005870EC">
        <w:rPr>
          <w:sz w:val="24"/>
          <w:szCs w:val="24"/>
        </w:rPr>
        <w:t>24</w:t>
      </w:r>
      <w:r w:rsidR="00D90C49">
        <w:rPr>
          <w:sz w:val="24"/>
          <w:szCs w:val="24"/>
        </w:rPr>
        <w:t xml:space="preserve"> </w:t>
      </w:r>
      <w:r w:rsidR="005870EC">
        <w:rPr>
          <w:sz w:val="24"/>
          <w:szCs w:val="24"/>
        </w:rPr>
        <w:t>x), zaměření pozornosti (v textu se vyskytuje 5 x). Místy se zdá, že j</w:t>
      </w:r>
      <w:r w:rsidR="007615A2">
        <w:rPr>
          <w:sz w:val="24"/>
          <w:szCs w:val="24"/>
        </w:rPr>
        <w:t>sou</w:t>
      </w:r>
      <w:r w:rsidR="005870EC">
        <w:rPr>
          <w:sz w:val="24"/>
          <w:szCs w:val="24"/>
        </w:rPr>
        <w:t xml:space="preserve"> cháp</w:t>
      </w:r>
      <w:r w:rsidR="007615A2">
        <w:rPr>
          <w:sz w:val="24"/>
          <w:szCs w:val="24"/>
        </w:rPr>
        <w:t>ány</w:t>
      </w:r>
      <w:r w:rsidR="005870EC">
        <w:rPr>
          <w:sz w:val="24"/>
          <w:szCs w:val="24"/>
        </w:rPr>
        <w:t xml:space="preserve"> jako synonyma, což není v pořádku. </w:t>
      </w:r>
    </w:p>
    <w:p w:rsidR="001951E9" w:rsidRDefault="001951E9" w:rsidP="001951E9">
      <w:pPr>
        <w:pStyle w:val="Odstavecseseznamem"/>
        <w:ind w:left="284"/>
        <w:contextualSpacing w:val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Prošly jsme znova článek, abychom zajistily, že používáme pojmy konsistentně. Jeden z procesů profesního vidění</w:t>
      </w:r>
      <w:r w:rsidR="008F54F0">
        <w:rPr>
          <w:color w:val="FF0000"/>
          <w:sz w:val="24"/>
          <w:szCs w:val="24"/>
        </w:rPr>
        <w:t xml:space="preserve"> je výběrové zaměření pozornosti, které je vymezeno jako „všimnutí si toho, co v dané situaci považuje učitel za podstatné“. </w:t>
      </w:r>
      <w:r w:rsidR="00D51F1F">
        <w:rPr>
          <w:color w:val="FF0000"/>
          <w:sz w:val="24"/>
          <w:szCs w:val="24"/>
        </w:rPr>
        <w:t xml:space="preserve">Změnily jsme to na „všímání si“ a uvedly, že všímání si a výběrové zaměření pozornosti se v literatuře používají rovnocenně jako synonyma (s odkazem na </w:t>
      </w:r>
      <w:proofErr w:type="gramStart"/>
      <w:r w:rsidR="000472C8">
        <w:rPr>
          <w:color w:val="FF0000"/>
          <w:sz w:val="24"/>
          <w:szCs w:val="24"/>
        </w:rPr>
        <w:t>Janík</w:t>
      </w:r>
      <w:proofErr w:type="gramEnd"/>
      <w:r w:rsidR="000472C8">
        <w:rPr>
          <w:color w:val="FF0000"/>
          <w:sz w:val="24"/>
          <w:szCs w:val="24"/>
        </w:rPr>
        <w:t xml:space="preserve"> et al., 2014</w:t>
      </w:r>
      <w:r w:rsidR="00D51F1F">
        <w:rPr>
          <w:color w:val="FF0000"/>
          <w:sz w:val="24"/>
          <w:szCs w:val="24"/>
        </w:rPr>
        <w:t>, s. 1</w:t>
      </w:r>
      <w:r w:rsidR="000472C8">
        <w:rPr>
          <w:color w:val="FF0000"/>
          <w:sz w:val="24"/>
          <w:szCs w:val="24"/>
        </w:rPr>
        <w:t>56</w:t>
      </w:r>
      <w:r w:rsidR="00D51F1F">
        <w:rPr>
          <w:color w:val="FF0000"/>
          <w:sz w:val="24"/>
          <w:szCs w:val="24"/>
        </w:rPr>
        <w:t xml:space="preserve">). Nicméně jsme nahradily termín zaměření pozornosti na </w:t>
      </w:r>
      <w:r w:rsidR="005645DC">
        <w:rPr>
          <w:color w:val="FF0000"/>
          <w:sz w:val="24"/>
          <w:szCs w:val="24"/>
        </w:rPr>
        <w:t>dvou</w:t>
      </w:r>
      <w:r w:rsidR="00D51F1F">
        <w:rPr>
          <w:color w:val="FF0000"/>
          <w:sz w:val="24"/>
          <w:szCs w:val="24"/>
        </w:rPr>
        <w:t xml:space="preserve"> místech všímáním si.</w:t>
      </w:r>
    </w:p>
    <w:p w:rsidR="00D51F1F" w:rsidRPr="001951E9" w:rsidRDefault="00D51F1F" w:rsidP="001951E9">
      <w:pPr>
        <w:pStyle w:val="Odstavecseseznamem"/>
        <w:ind w:left="284"/>
        <w:contextualSpacing w:val="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Nadpis se nám zdá v pořádku. Článek se zabývá jak prvním procesem profesního vidění (všímání si), tak druhým (interpretace jako součást uvažování založeného na znalostech). </w:t>
      </w:r>
    </w:p>
    <w:p w:rsidR="005645DC" w:rsidRDefault="005870EC" w:rsidP="007148AF">
      <w:pPr>
        <w:pStyle w:val="Odstavecseseznamem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článku chybí dvě důležité věci: 1. jasná definice pojmu, na němž je výzkumná studie postavena, </w:t>
      </w:r>
    </w:p>
    <w:p w:rsidR="005645DC" w:rsidRPr="005645DC" w:rsidRDefault="005645DC" w:rsidP="005645DC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</w:t>
      </w:r>
      <w:r w:rsidRPr="005645DC">
        <w:rPr>
          <w:color w:val="FF0000"/>
          <w:sz w:val="24"/>
          <w:szCs w:val="24"/>
        </w:rPr>
        <w:t xml:space="preserve"> literatuře se profesní vidění definuje tak, jak máme uvedeno v prvním odstavci na s. 2 (viz také Minaříková, Janík, 2012, s. 192). </w:t>
      </w:r>
    </w:p>
    <w:p w:rsidR="005645DC" w:rsidRDefault="005645DC" w:rsidP="005645DC">
      <w:pPr>
        <w:pStyle w:val="Odstavecseseznamem"/>
        <w:ind w:left="284"/>
        <w:jc w:val="both"/>
        <w:rPr>
          <w:sz w:val="24"/>
          <w:szCs w:val="24"/>
        </w:rPr>
      </w:pPr>
    </w:p>
    <w:p w:rsidR="005870EC" w:rsidRDefault="005870EC" w:rsidP="005645DC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podrobnější zamyšlení nad českou variantou zahraničního pojmu, např. úvaha Minaříkové a Janíka (2012, </w:t>
      </w:r>
      <w:proofErr w:type="gramStart"/>
      <w:r>
        <w:rPr>
          <w:sz w:val="24"/>
          <w:szCs w:val="24"/>
        </w:rPr>
        <w:t>s.190</w:t>
      </w:r>
      <w:proofErr w:type="gramEnd"/>
      <w:r>
        <w:rPr>
          <w:sz w:val="24"/>
          <w:szCs w:val="24"/>
        </w:rPr>
        <w:t>-191).</w:t>
      </w:r>
    </w:p>
    <w:p w:rsidR="00A66010" w:rsidRDefault="005870EC" w:rsidP="0008488E">
      <w:pPr>
        <w:ind w:left="567"/>
        <w:jc w:val="both"/>
        <w:rPr>
          <w:sz w:val="20"/>
          <w:szCs w:val="20"/>
        </w:rPr>
      </w:pPr>
      <w:r w:rsidRPr="005870EC">
        <w:rPr>
          <w:sz w:val="20"/>
          <w:szCs w:val="20"/>
        </w:rPr>
        <w:t xml:space="preserve">„Při uvádění pojmu </w:t>
      </w:r>
      <w:proofErr w:type="spellStart"/>
      <w:r w:rsidRPr="005870EC">
        <w:rPr>
          <w:i/>
          <w:sz w:val="20"/>
          <w:szCs w:val="20"/>
        </w:rPr>
        <w:t>professional</w:t>
      </w:r>
      <w:proofErr w:type="spellEnd"/>
      <w:r w:rsidRPr="005870EC">
        <w:rPr>
          <w:i/>
          <w:sz w:val="20"/>
          <w:szCs w:val="20"/>
        </w:rPr>
        <w:t xml:space="preserve"> vision </w:t>
      </w:r>
      <w:r w:rsidRPr="005870EC">
        <w:rPr>
          <w:sz w:val="20"/>
          <w:szCs w:val="20"/>
        </w:rPr>
        <w:t xml:space="preserve">do českého kontextu autoři zvažovali různé jazykové varianty – např. profesní vnímání, které by navazovalo na německý překlad </w:t>
      </w:r>
      <w:proofErr w:type="spellStart"/>
      <w:r w:rsidRPr="005870EC">
        <w:rPr>
          <w:i/>
          <w:sz w:val="20"/>
          <w:szCs w:val="20"/>
        </w:rPr>
        <w:t>professionelle</w:t>
      </w:r>
      <w:proofErr w:type="spellEnd"/>
      <w:r w:rsidRPr="005870EC">
        <w:rPr>
          <w:i/>
          <w:sz w:val="20"/>
          <w:szCs w:val="20"/>
        </w:rPr>
        <w:t xml:space="preserve"> </w:t>
      </w:r>
      <w:proofErr w:type="spellStart"/>
      <w:r w:rsidRPr="005870EC">
        <w:rPr>
          <w:i/>
          <w:sz w:val="20"/>
          <w:szCs w:val="20"/>
        </w:rPr>
        <w:t>Wahrne</w:t>
      </w:r>
      <w:r w:rsidRPr="005870EC">
        <w:rPr>
          <w:sz w:val="20"/>
          <w:szCs w:val="20"/>
        </w:rPr>
        <w:t>hmung</w:t>
      </w:r>
      <w:proofErr w:type="spellEnd"/>
      <w:r w:rsidRPr="005870EC">
        <w:rPr>
          <w:sz w:val="20"/>
          <w:szCs w:val="20"/>
        </w:rPr>
        <w:t xml:space="preserve"> (Seidel et al., 2010), profesní vhled a další. Z různých možností byl nakonec zvolen termín profesní vidění, který dle našeho názoru přiléhavě odkazuje k celkovému „pohledu“ na profesní situaci. Konotace termínu vidění směřují jak k interpretacím („vidím to tak“) a evaluacím („nevidím to dobře“), tak k predikcím („vidím, že nastane ono“) i alternativám/alteracím („viděl bych to jinak“) viděného. Oproti anglickému </w:t>
      </w:r>
      <w:r w:rsidRPr="005870EC">
        <w:rPr>
          <w:i/>
          <w:sz w:val="20"/>
          <w:szCs w:val="20"/>
        </w:rPr>
        <w:t>vision</w:t>
      </w:r>
      <w:r w:rsidRPr="005870EC">
        <w:rPr>
          <w:sz w:val="20"/>
          <w:szCs w:val="20"/>
        </w:rPr>
        <w:t xml:space="preserve">, sice český termín vidění do té míry neodkazuje k vizi jakožto konstruktivní představě o budoucnosti, nicméně i přesto se jeví jako relativně nejvhodnější ze zvažovaných variant, a to zejména pokud Profesní vidění učitelů: od hledání pojmu k možnostem jeho uchopení </w:t>
      </w:r>
      <w:r>
        <w:rPr>
          <w:sz w:val="20"/>
          <w:szCs w:val="20"/>
        </w:rPr>
        <w:t xml:space="preserve"> </w:t>
      </w:r>
      <w:r w:rsidRPr="005870EC">
        <w:rPr>
          <w:sz w:val="20"/>
          <w:szCs w:val="20"/>
        </w:rPr>
        <w:t xml:space="preserve">je chápán nejen psychologicky, ale též </w:t>
      </w:r>
      <w:r>
        <w:rPr>
          <w:sz w:val="20"/>
          <w:szCs w:val="20"/>
        </w:rPr>
        <w:t>f</w:t>
      </w:r>
      <w:r w:rsidRPr="005870EC">
        <w:rPr>
          <w:sz w:val="20"/>
          <w:szCs w:val="20"/>
        </w:rPr>
        <w:t>ilozo</w:t>
      </w:r>
      <w:r>
        <w:rPr>
          <w:sz w:val="20"/>
          <w:szCs w:val="20"/>
        </w:rPr>
        <w:t>f</w:t>
      </w:r>
      <w:r w:rsidRPr="005870EC">
        <w:rPr>
          <w:sz w:val="20"/>
          <w:szCs w:val="20"/>
        </w:rPr>
        <w:t xml:space="preserve">icky a nikoliv jen jako odborný termín, ale též jako metafora, resp. jako vůdčí pojem.“ </w:t>
      </w:r>
    </w:p>
    <w:p w:rsidR="008F54F0" w:rsidRDefault="008F54F0" w:rsidP="0008488E">
      <w:pPr>
        <w:ind w:left="284"/>
        <w:jc w:val="both"/>
        <w:rPr>
          <w:color w:val="FF0000"/>
          <w:sz w:val="24"/>
          <w:szCs w:val="24"/>
        </w:rPr>
      </w:pPr>
      <w:r w:rsidRPr="008F54F0">
        <w:rPr>
          <w:color w:val="FF0000"/>
          <w:sz w:val="24"/>
          <w:szCs w:val="24"/>
        </w:rPr>
        <w:lastRenderedPageBreak/>
        <w:t>Do textu jsme uvedly</w:t>
      </w:r>
      <w:r>
        <w:rPr>
          <w:color w:val="FF0000"/>
          <w:sz w:val="24"/>
          <w:szCs w:val="24"/>
        </w:rPr>
        <w:t xml:space="preserve"> odkaz na tento článek na s. 1</w:t>
      </w:r>
      <w:r w:rsidRPr="008F54F0">
        <w:rPr>
          <w:color w:val="FF0000"/>
          <w:sz w:val="24"/>
          <w:szCs w:val="24"/>
        </w:rPr>
        <w:t>. Nedomníváme se, že bychom měly opakovat toto podrobnější zamyšlení nad českou variantou, když už byla udělána a my s termínem profesní vidění pracujeme.</w:t>
      </w:r>
    </w:p>
    <w:p w:rsidR="0008488E" w:rsidRDefault="0008488E" w:rsidP="0008488E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Snad právě proto, že popisovaný empirický výzkum je založen na videoukázkách vyučovacích hodin, se v článku až příliš zdůrazňuje </w:t>
      </w:r>
      <w:r w:rsidRPr="0008488E">
        <w:rPr>
          <w:b/>
          <w:i/>
          <w:sz w:val="24"/>
          <w:szCs w:val="24"/>
        </w:rPr>
        <w:t>percepční</w:t>
      </w:r>
      <w:r w:rsidRPr="0008488E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aspekt celé problematiky, </w:t>
      </w:r>
      <w:r w:rsidR="000B5C0F" w:rsidRPr="000B5C0F">
        <w:rPr>
          <w:sz w:val="24"/>
          <w:szCs w:val="24"/>
        </w:rPr>
        <w:t>Viz např.</w:t>
      </w:r>
      <w:r w:rsidR="000B5C0F">
        <w:rPr>
          <w:b/>
          <w:sz w:val="24"/>
          <w:szCs w:val="24"/>
        </w:rPr>
        <w:t xml:space="preserve"> </w:t>
      </w:r>
      <w:r w:rsidR="000B5C0F" w:rsidRPr="000B5C0F">
        <w:rPr>
          <w:i/>
          <w:sz w:val="24"/>
          <w:szCs w:val="24"/>
        </w:rPr>
        <w:t xml:space="preserve">všimnutí si toho, </w:t>
      </w:r>
      <w:r w:rsidR="000B5C0F" w:rsidRPr="00CB6081">
        <w:rPr>
          <w:i/>
          <w:sz w:val="24"/>
          <w:szCs w:val="24"/>
        </w:rPr>
        <w:t>co v dané situaci považuje učitel za podstatné</w:t>
      </w:r>
      <w:r w:rsidR="00CB6081" w:rsidRPr="00CB6081">
        <w:rPr>
          <w:i/>
          <w:sz w:val="24"/>
          <w:szCs w:val="24"/>
        </w:rPr>
        <w:t>; zaměření pozornosti je klíčové pro rozvoj profesních dovedností učitelů</w:t>
      </w:r>
      <w:r w:rsidR="00CB6081">
        <w:rPr>
          <w:i/>
          <w:sz w:val="24"/>
          <w:szCs w:val="24"/>
        </w:rPr>
        <w:t xml:space="preserve">; </w:t>
      </w:r>
      <w:r w:rsidR="00CB6081" w:rsidRPr="00CB6081">
        <w:rPr>
          <w:i/>
          <w:sz w:val="24"/>
          <w:szCs w:val="24"/>
        </w:rPr>
        <w:t>všímání si jevů na videu zhlédnuté vyučovací hodiny</w:t>
      </w:r>
      <w:r w:rsidR="000B5C0F" w:rsidRPr="00CB6081">
        <w:rPr>
          <w:i/>
          <w:sz w:val="24"/>
          <w:szCs w:val="24"/>
        </w:rPr>
        <w:t xml:space="preserve"> </w:t>
      </w:r>
      <w:r w:rsidR="000B5C0F" w:rsidRPr="00CB6081">
        <w:rPr>
          <w:sz w:val="24"/>
          <w:szCs w:val="24"/>
        </w:rPr>
        <w:t>(s. 2)</w:t>
      </w:r>
      <w:r w:rsidR="00331758">
        <w:rPr>
          <w:sz w:val="24"/>
          <w:szCs w:val="24"/>
        </w:rPr>
        <w:t xml:space="preserve">, </w:t>
      </w:r>
      <w:r w:rsidR="00331758" w:rsidRPr="00331758">
        <w:rPr>
          <w:i/>
          <w:sz w:val="24"/>
          <w:szCs w:val="24"/>
        </w:rPr>
        <w:t>První výzkumná otázka se týkala výběrového zaměření pozornosti studentů učitelství</w:t>
      </w:r>
      <w:r w:rsidR="00331758">
        <w:rPr>
          <w:i/>
          <w:sz w:val="24"/>
          <w:szCs w:val="24"/>
        </w:rPr>
        <w:t xml:space="preserve"> </w:t>
      </w:r>
      <w:r w:rsidR="00331758">
        <w:rPr>
          <w:sz w:val="24"/>
          <w:szCs w:val="24"/>
        </w:rPr>
        <w:t>(s. 7)</w:t>
      </w:r>
      <w:r w:rsidR="009A32C5">
        <w:rPr>
          <w:sz w:val="24"/>
          <w:szCs w:val="24"/>
        </w:rPr>
        <w:t xml:space="preserve">. Málo se se připomíná výše citované </w:t>
      </w:r>
      <w:r w:rsidR="009A32C5" w:rsidRPr="0008488E">
        <w:rPr>
          <w:b/>
          <w:sz w:val="24"/>
          <w:szCs w:val="24"/>
        </w:rPr>
        <w:t xml:space="preserve">širší pojetí </w:t>
      </w:r>
      <w:r w:rsidR="009A32C5" w:rsidRPr="0008488E">
        <w:rPr>
          <w:sz w:val="24"/>
          <w:szCs w:val="24"/>
        </w:rPr>
        <w:t>profesního vidění</w:t>
      </w:r>
      <w:r w:rsidR="009A32C5" w:rsidRPr="000B5C0F">
        <w:rPr>
          <w:sz w:val="24"/>
          <w:szCs w:val="24"/>
        </w:rPr>
        <w:t>.</w:t>
      </w:r>
      <w:r w:rsidR="00D318AE">
        <w:rPr>
          <w:sz w:val="24"/>
          <w:szCs w:val="24"/>
        </w:rPr>
        <w:t xml:space="preserve"> </w:t>
      </w:r>
      <w:r w:rsidR="0015604E">
        <w:rPr>
          <w:sz w:val="24"/>
          <w:szCs w:val="24"/>
        </w:rPr>
        <w:t>Čtenář se ned</w:t>
      </w:r>
      <w:r w:rsidR="00D318AE">
        <w:rPr>
          <w:sz w:val="24"/>
          <w:szCs w:val="24"/>
        </w:rPr>
        <w:t xml:space="preserve">ozví, že profesní vidění má </w:t>
      </w:r>
      <w:r w:rsidR="0015604E">
        <w:rPr>
          <w:sz w:val="24"/>
          <w:szCs w:val="24"/>
        </w:rPr>
        <w:t>přinejmenším</w:t>
      </w:r>
      <w:r w:rsidR="00D318AE">
        <w:rPr>
          <w:sz w:val="24"/>
          <w:szCs w:val="24"/>
        </w:rPr>
        <w:t xml:space="preserve"> tyto aspekty: dispoziční (schopnosti</w:t>
      </w:r>
      <w:r w:rsidR="0015604E">
        <w:rPr>
          <w:sz w:val="24"/>
          <w:szCs w:val="24"/>
        </w:rPr>
        <w:t xml:space="preserve">), dále znalostní, percepční (vnímání), obsahové, </w:t>
      </w:r>
      <w:r w:rsidR="002E7585">
        <w:rPr>
          <w:sz w:val="24"/>
          <w:szCs w:val="24"/>
        </w:rPr>
        <w:t xml:space="preserve">sociální, </w:t>
      </w:r>
      <w:r w:rsidR="0015604E">
        <w:rPr>
          <w:sz w:val="24"/>
          <w:szCs w:val="24"/>
        </w:rPr>
        <w:t xml:space="preserve">interpretující, hodnotící, konativní (jednání) a predikční. </w:t>
      </w:r>
    </w:p>
    <w:p w:rsidR="000472C8" w:rsidRPr="00E26AFB" w:rsidRDefault="00E26AFB" w:rsidP="0008488E">
      <w:pPr>
        <w:ind w:left="284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Nově jsme u</w:t>
      </w:r>
      <w:r w:rsidR="000472C8" w:rsidRPr="00E26AFB">
        <w:rPr>
          <w:color w:val="FF0000"/>
          <w:sz w:val="24"/>
          <w:szCs w:val="24"/>
        </w:rPr>
        <w:t xml:space="preserve">vedly </w:t>
      </w:r>
      <w:r>
        <w:rPr>
          <w:color w:val="FF0000"/>
          <w:sz w:val="24"/>
          <w:szCs w:val="24"/>
        </w:rPr>
        <w:t>s</w:t>
      </w:r>
      <w:r w:rsidR="000472C8" w:rsidRPr="00E26AFB">
        <w:rPr>
          <w:color w:val="FF0000"/>
          <w:sz w:val="24"/>
          <w:szCs w:val="24"/>
        </w:rPr>
        <w:t xml:space="preserve"> odkazem na Minaříkovou a Janíka (2012, s. 197), že uvažování založené na znalostech lze rozdělit do šesti procesů. Dále jsme uvedly s odkazem na Janíka et al. (2014, s. 156), že všímání si je percepční proces, který je znalostně založen. </w:t>
      </w:r>
      <w:r>
        <w:rPr>
          <w:color w:val="FF0000"/>
          <w:sz w:val="24"/>
          <w:szCs w:val="24"/>
        </w:rPr>
        <w:t>Nevíme, zda jsme připomínku vypořádaly vhodně, ve výše uvedeném citátu nevidíme rozpor s tím, co uvádíme v článku.</w:t>
      </w:r>
    </w:p>
    <w:p w:rsidR="002E7585" w:rsidRDefault="002E7585" w:rsidP="002E7585">
      <w:pPr>
        <w:pStyle w:val="Odstavecseseznamem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2E7585">
        <w:rPr>
          <w:sz w:val="24"/>
          <w:szCs w:val="24"/>
        </w:rPr>
        <w:t>Metodologické problémy:</w:t>
      </w:r>
    </w:p>
    <w:p w:rsidR="00EB5B89" w:rsidRPr="00374B40" w:rsidRDefault="00A07A50" w:rsidP="00643221">
      <w:pPr>
        <w:ind w:left="284"/>
        <w:jc w:val="both"/>
        <w:rPr>
          <w:color w:val="FF0000"/>
          <w:sz w:val="24"/>
          <w:szCs w:val="24"/>
        </w:rPr>
      </w:pPr>
      <w:r w:rsidRPr="00A07A50">
        <w:rPr>
          <w:sz w:val="24"/>
          <w:szCs w:val="24"/>
        </w:rPr>
        <w:t xml:space="preserve">Zkoumaný soubor </w:t>
      </w:r>
      <w:r>
        <w:rPr>
          <w:sz w:val="24"/>
          <w:szCs w:val="24"/>
        </w:rPr>
        <w:t xml:space="preserve">studentů </w:t>
      </w:r>
      <w:r w:rsidRPr="00A07A50">
        <w:rPr>
          <w:sz w:val="24"/>
          <w:szCs w:val="24"/>
        </w:rPr>
        <w:t>je nedostatečně popsán.</w:t>
      </w:r>
      <w:r>
        <w:rPr>
          <w:sz w:val="24"/>
          <w:szCs w:val="24"/>
        </w:rPr>
        <w:t xml:space="preserve"> Čtenář se dozví je tři charakteristiky: a) šlo o studenty 1. ročníku navazujícího magisterského studia, b) šlo o studenty pěti aprobací: anglický jazyk, matematika, vlastivěda, výtvarná výchova, učitelství pro 1. stupeň ZŠ, c) </w:t>
      </w:r>
      <w:r w:rsidR="002D131C">
        <w:rPr>
          <w:sz w:val="24"/>
          <w:szCs w:val="24"/>
        </w:rPr>
        <w:t xml:space="preserve">jsou uvedeny </w:t>
      </w:r>
      <w:r>
        <w:rPr>
          <w:sz w:val="24"/>
          <w:szCs w:val="24"/>
        </w:rPr>
        <w:t>počty studentů v jednotlivých aprobacích. Nedozví se, kolik měsíc</w:t>
      </w:r>
      <w:r w:rsidR="00643221">
        <w:rPr>
          <w:sz w:val="24"/>
          <w:szCs w:val="24"/>
        </w:rPr>
        <w:t>ů</w:t>
      </w:r>
      <w:r>
        <w:rPr>
          <w:sz w:val="24"/>
          <w:szCs w:val="24"/>
        </w:rPr>
        <w:t xml:space="preserve"> studia měli za sebou</w:t>
      </w:r>
      <w:r w:rsidR="002D131C">
        <w:rPr>
          <w:sz w:val="24"/>
          <w:szCs w:val="24"/>
        </w:rPr>
        <w:t xml:space="preserve"> (časově šlo prý o </w:t>
      </w:r>
      <w:r w:rsidR="00643221">
        <w:rPr>
          <w:sz w:val="24"/>
          <w:szCs w:val="24"/>
        </w:rPr>
        <w:t>studenty „před výukou obecné didaktiky“), kolik bylo mužů a žen atd.</w:t>
      </w:r>
      <w:r w:rsidR="00374B40">
        <w:rPr>
          <w:sz w:val="24"/>
          <w:szCs w:val="24"/>
        </w:rPr>
        <w:t xml:space="preserve"> </w:t>
      </w:r>
      <w:r w:rsidR="00374B40">
        <w:rPr>
          <w:color w:val="FF0000"/>
          <w:sz w:val="24"/>
          <w:szCs w:val="24"/>
        </w:rPr>
        <w:t>Doplněno.</w:t>
      </w:r>
    </w:p>
    <w:p w:rsidR="00643221" w:rsidRPr="00374B40" w:rsidRDefault="00643221" w:rsidP="00643221">
      <w:pPr>
        <w:ind w:left="284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U zadaného domácího úkolu není uvedeno přesné znění instrukce, kterou studenti dostali. Nestačí napsat: </w:t>
      </w:r>
      <w:r w:rsidRPr="00643221">
        <w:rPr>
          <w:i/>
          <w:sz w:val="24"/>
          <w:szCs w:val="24"/>
        </w:rPr>
        <w:t>měli za úkol napsat volnou reflexi nespecifikovaného rozsahu;</w:t>
      </w:r>
      <w:r>
        <w:t xml:space="preserve"> </w:t>
      </w:r>
      <w:r w:rsidRPr="00643221">
        <w:rPr>
          <w:i/>
          <w:sz w:val="24"/>
          <w:szCs w:val="24"/>
        </w:rPr>
        <w:t xml:space="preserve">byli vyzváni, aby napsali, co je zaujalo, co je podle nich důležité, a aby se nebáli psát své názory, protože </w:t>
      </w:r>
      <w:r w:rsidRPr="006509F6">
        <w:rPr>
          <w:i/>
          <w:sz w:val="24"/>
          <w:szCs w:val="24"/>
        </w:rPr>
        <w:t xml:space="preserve">neexistuje </w:t>
      </w:r>
      <w:r w:rsidRPr="006509F6">
        <w:rPr>
          <w:b/>
          <w:i/>
          <w:sz w:val="24"/>
          <w:szCs w:val="24"/>
        </w:rPr>
        <w:t>správná</w:t>
      </w:r>
      <w:r w:rsidRPr="006509F6">
        <w:rPr>
          <w:i/>
          <w:sz w:val="24"/>
          <w:szCs w:val="24"/>
        </w:rPr>
        <w:t xml:space="preserve"> odpověď</w:t>
      </w:r>
      <w:r w:rsidRPr="00735F22">
        <w:rPr>
          <w:sz w:val="24"/>
          <w:szCs w:val="24"/>
        </w:rPr>
        <w:t>.(</w:t>
      </w:r>
      <w:r w:rsidR="0057613F" w:rsidRPr="00735F22">
        <w:rPr>
          <w:sz w:val="24"/>
          <w:szCs w:val="24"/>
        </w:rPr>
        <w:t>s.</w:t>
      </w:r>
      <w:r w:rsidR="00735F22">
        <w:rPr>
          <w:sz w:val="24"/>
          <w:szCs w:val="24"/>
        </w:rPr>
        <w:t xml:space="preserve"> 3</w:t>
      </w:r>
      <w:r w:rsidRPr="00735F22">
        <w:rPr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="006509F6">
        <w:rPr>
          <w:sz w:val="24"/>
          <w:szCs w:val="24"/>
        </w:rPr>
        <w:t>S</w:t>
      </w:r>
      <w:r w:rsidRPr="006509F6">
        <w:rPr>
          <w:sz w:val="24"/>
          <w:szCs w:val="24"/>
        </w:rPr>
        <w:t>nad špatná odpově</w:t>
      </w:r>
      <w:r w:rsidR="00735F22" w:rsidRPr="006509F6">
        <w:rPr>
          <w:sz w:val="24"/>
          <w:szCs w:val="24"/>
        </w:rPr>
        <w:t>ď</w:t>
      </w:r>
      <w:r w:rsidRPr="006509F6">
        <w:rPr>
          <w:sz w:val="24"/>
          <w:szCs w:val="24"/>
        </w:rPr>
        <w:t>?</w:t>
      </w:r>
      <w:r w:rsidR="00374B40">
        <w:rPr>
          <w:sz w:val="24"/>
          <w:szCs w:val="24"/>
        </w:rPr>
        <w:t xml:space="preserve"> </w:t>
      </w:r>
      <w:r w:rsidR="00374B40">
        <w:rPr>
          <w:color w:val="FF0000"/>
          <w:sz w:val="24"/>
          <w:szCs w:val="24"/>
        </w:rPr>
        <w:t>Doslovné znění instrukcí bylo doplněno, tedy i s výrazem „</w:t>
      </w:r>
      <w:r w:rsidR="002F4FD2">
        <w:rPr>
          <w:color w:val="FF0000"/>
          <w:sz w:val="24"/>
          <w:szCs w:val="24"/>
        </w:rPr>
        <w:t>správná</w:t>
      </w:r>
      <w:r w:rsidR="00374B40">
        <w:rPr>
          <w:color w:val="FF0000"/>
          <w:sz w:val="24"/>
          <w:szCs w:val="24"/>
        </w:rPr>
        <w:t xml:space="preserve"> odpověď“</w:t>
      </w:r>
      <w:r w:rsidR="002F4FD2">
        <w:rPr>
          <w:color w:val="FF0000"/>
          <w:sz w:val="24"/>
          <w:szCs w:val="24"/>
        </w:rPr>
        <w:t>, který</w:t>
      </w:r>
      <w:r w:rsidR="007B30F3">
        <w:rPr>
          <w:color w:val="FF0000"/>
          <w:sz w:val="24"/>
          <w:szCs w:val="24"/>
        </w:rPr>
        <w:t xml:space="preserve"> se v ní </w:t>
      </w:r>
      <w:r w:rsidR="002F4FD2">
        <w:rPr>
          <w:color w:val="FF0000"/>
          <w:sz w:val="24"/>
          <w:szCs w:val="24"/>
        </w:rPr>
        <w:t>vyskytoval</w:t>
      </w:r>
      <w:r w:rsidR="00C9782C">
        <w:rPr>
          <w:color w:val="FF0000"/>
          <w:sz w:val="24"/>
          <w:szCs w:val="24"/>
        </w:rPr>
        <w:t xml:space="preserve"> a který považujeme za správný</w:t>
      </w:r>
      <w:r w:rsidR="007B30F3">
        <w:rPr>
          <w:color w:val="FF0000"/>
          <w:sz w:val="24"/>
          <w:szCs w:val="24"/>
        </w:rPr>
        <w:t>.</w:t>
      </w:r>
    </w:p>
    <w:p w:rsidR="00643221" w:rsidRPr="00A00C85" w:rsidRDefault="00643221" w:rsidP="00643221">
      <w:pPr>
        <w:ind w:left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Pokud jde o videozáznamy vyučovacích hodin</w:t>
      </w:r>
      <w:r w:rsidR="006509F6">
        <w:rPr>
          <w:sz w:val="24"/>
          <w:szCs w:val="24"/>
        </w:rPr>
        <w:t>,</w:t>
      </w:r>
      <w:r>
        <w:rPr>
          <w:sz w:val="24"/>
          <w:szCs w:val="24"/>
        </w:rPr>
        <w:t xml:space="preserve"> čtenář se </w:t>
      </w:r>
      <w:r w:rsidR="00F47563">
        <w:rPr>
          <w:sz w:val="24"/>
          <w:szCs w:val="24"/>
        </w:rPr>
        <w:t xml:space="preserve">pouze </w:t>
      </w:r>
      <w:r w:rsidR="0057613F">
        <w:rPr>
          <w:sz w:val="24"/>
          <w:szCs w:val="24"/>
        </w:rPr>
        <w:t xml:space="preserve">dozví, že </w:t>
      </w:r>
      <w:r w:rsidR="0057613F" w:rsidRPr="0057613F">
        <w:rPr>
          <w:i/>
          <w:sz w:val="24"/>
          <w:szCs w:val="24"/>
        </w:rPr>
        <w:t>byla využita videa celých vyučovacích hodin z běžných tříd českých škol, které byly vybrány s ohledem na přítomnost didakticky nosných jevů. Nešlo však primárně o ukázky dobré praxe</w:t>
      </w:r>
      <w:r w:rsidR="002D131C">
        <w:rPr>
          <w:i/>
          <w:sz w:val="24"/>
          <w:szCs w:val="24"/>
        </w:rPr>
        <w:t xml:space="preserve"> </w:t>
      </w:r>
      <w:r w:rsidR="00735F22">
        <w:rPr>
          <w:sz w:val="24"/>
          <w:szCs w:val="24"/>
        </w:rPr>
        <w:t>(s.</w:t>
      </w:r>
      <w:r w:rsidR="002D131C">
        <w:rPr>
          <w:sz w:val="24"/>
          <w:szCs w:val="24"/>
        </w:rPr>
        <w:t xml:space="preserve"> </w:t>
      </w:r>
      <w:r w:rsidR="00735F22">
        <w:rPr>
          <w:sz w:val="24"/>
          <w:szCs w:val="24"/>
        </w:rPr>
        <w:t>3)</w:t>
      </w:r>
      <w:r w:rsidR="002D131C">
        <w:rPr>
          <w:sz w:val="24"/>
          <w:szCs w:val="24"/>
        </w:rPr>
        <w:t>.</w:t>
      </w:r>
      <w:r w:rsidR="0057613F">
        <w:rPr>
          <w:i/>
          <w:sz w:val="24"/>
          <w:szCs w:val="24"/>
        </w:rPr>
        <w:t xml:space="preserve"> </w:t>
      </w:r>
      <w:r w:rsidR="0057613F">
        <w:rPr>
          <w:sz w:val="24"/>
          <w:szCs w:val="24"/>
        </w:rPr>
        <w:t>Není uvedeno, kolik jich bylo, v</w:t>
      </w:r>
      <w:r w:rsidR="00735F22">
        <w:rPr>
          <w:sz w:val="24"/>
          <w:szCs w:val="24"/>
        </w:rPr>
        <w:t>e</w:t>
      </w:r>
      <w:r w:rsidR="0057613F">
        <w:rPr>
          <w:sz w:val="24"/>
          <w:szCs w:val="24"/>
        </w:rPr>
        <w:t xml:space="preserve"> kterých předmětech a ročnících byly natočeny, kterých témat se týkaly. V metodologické části není uvedena důležitá okolnost, že </w:t>
      </w:r>
      <w:r w:rsidR="0057613F" w:rsidRPr="0057613F">
        <w:rPr>
          <w:i/>
          <w:sz w:val="24"/>
          <w:szCs w:val="24"/>
        </w:rPr>
        <w:t>studenti různých skupin neviděli stejnou vyučovací hodinu</w:t>
      </w:r>
      <w:r w:rsidR="0057613F">
        <w:rPr>
          <w:i/>
          <w:sz w:val="24"/>
          <w:szCs w:val="24"/>
        </w:rPr>
        <w:t xml:space="preserve"> </w:t>
      </w:r>
      <w:r w:rsidR="0057613F">
        <w:rPr>
          <w:sz w:val="24"/>
          <w:szCs w:val="24"/>
        </w:rPr>
        <w:t xml:space="preserve">(to se čtenář dozví až </w:t>
      </w:r>
      <w:r w:rsidR="00735F22">
        <w:rPr>
          <w:sz w:val="24"/>
          <w:szCs w:val="24"/>
        </w:rPr>
        <w:t>v oddíle Výsledky</w:t>
      </w:r>
      <w:r w:rsidR="0057613F">
        <w:rPr>
          <w:sz w:val="24"/>
          <w:szCs w:val="24"/>
        </w:rPr>
        <w:t xml:space="preserve"> na s. </w:t>
      </w:r>
      <w:r w:rsidR="00735F22">
        <w:rPr>
          <w:sz w:val="24"/>
          <w:szCs w:val="24"/>
        </w:rPr>
        <w:t>4).</w:t>
      </w:r>
      <w:r w:rsidR="00DD4490">
        <w:rPr>
          <w:sz w:val="24"/>
          <w:szCs w:val="24"/>
        </w:rPr>
        <w:t xml:space="preserve"> Tato metodologicky důležitá informace je však na s. 7 ještě korigována větou: </w:t>
      </w:r>
      <w:r w:rsidR="00DD4490" w:rsidRPr="00DD4490">
        <w:rPr>
          <w:i/>
          <w:sz w:val="24"/>
          <w:szCs w:val="24"/>
        </w:rPr>
        <w:t>U studentů z našeho vzorku, kteří zhlédli stejnou vyučovací hodinu, byly zjištěny statisticky významné rozdíly ve struktuře všímání pouze v několika málo kategoriích.</w:t>
      </w:r>
      <w:r w:rsidR="00DD4490">
        <w:rPr>
          <w:i/>
          <w:sz w:val="24"/>
          <w:szCs w:val="24"/>
        </w:rPr>
        <w:t xml:space="preserve"> </w:t>
      </w:r>
      <w:r w:rsidR="00DD4490">
        <w:rPr>
          <w:sz w:val="24"/>
          <w:szCs w:val="24"/>
        </w:rPr>
        <w:t xml:space="preserve">Kolik studentů tedy shlédlo stejné nahrávky a kolik různé nahrávky? Tyto informace jsou závažné, protože </w:t>
      </w:r>
      <w:r w:rsidR="00007F28">
        <w:rPr>
          <w:sz w:val="24"/>
          <w:szCs w:val="24"/>
        </w:rPr>
        <w:t>zmíněná</w:t>
      </w:r>
      <w:r w:rsidR="00DD4490">
        <w:rPr>
          <w:sz w:val="24"/>
          <w:szCs w:val="24"/>
        </w:rPr>
        <w:t xml:space="preserve"> skutečnost mohla ovlivnit získané výsledky.</w:t>
      </w:r>
      <w:r w:rsidR="00A00C85">
        <w:rPr>
          <w:sz w:val="24"/>
          <w:szCs w:val="24"/>
        </w:rPr>
        <w:t xml:space="preserve"> </w:t>
      </w:r>
      <w:r w:rsidR="00A00C85">
        <w:rPr>
          <w:color w:val="FF0000"/>
          <w:sz w:val="24"/>
          <w:szCs w:val="24"/>
        </w:rPr>
        <w:t>Dopln</w:t>
      </w:r>
      <w:r w:rsidR="00C9782C">
        <w:rPr>
          <w:color w:val="FF0000"/>
          <w:sz w:val="24"/>
          <w:szCs w:val="24"/>
        </w:rPr>
        <w:t>il</w:t>
      </w:r>
      <w:r w:rsidR="001951E9">
        <w:rPr>
          <w:color w:val="FF0000"/>
          <w:sz w:val="24"/>
          <w:szCs w:val="24"/>
        </w:rPr>
        <w:t>y</w:t>
      </w:r>
      <w:r w:rsidR="00C9782C">
        <w:rPr>
          <w:color w:val="FF0000"/>
          <w:sz w:val="24"/>
          <w:szCs w:val="24"/>
        </w:rPr>
        <w:t xml:space="preserve"> jsme popis všech hodin, tím se však text dost natáhl</w:t>
      </w:r>
      <w:r w:rsidR="00A00C85">
        <w:rPr>
          <w:color w:val="FF0000"/>
          <w:sz w:val="24"/>
          <w:szCs w:val="24"/>
        </w:rPr>
        <w:t>.</w:t>
      </w:r>
    </w:p>
    <w:p w:rsidR="005A3CF0" w:rsidRPr="00A00C85" w:rsidRDefault="006509F6" w:rsidP="00643221">
      <w:pPr>
        <w:ind w:left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Ve výzkumu byl použit </w:t>
      </w:r>
      <w:r w:rsidR="00C36872">
        <w:rPr>
          <w:sz w:val="24"/>
          <w:szCs w:val="24"/>
        </w:rPr>
        <w:t>kategoriální systém</w:t>
      </w:r>
      <w:r>
        <w:rPr>
          <w:sz w:val="24"/>
          <w:szCs w:val="24"/>
        </w:rPr>
        <w:t xml:space="preserve"> pro kódování výroků studentů podle van Esové a </w:t>
      </w:r>
      <w:proofErr w:type="spellStart"/>
      <w:r>
        <w:rPr>
          <w:sz w:val="24"/>
          <w:szCs w:val="24"/>
        </w:rPr>
        <w:t>Sherinové</w:t>
      </w:r>
      <w:proofErr w:type="spellEnd"/>
      <w:r>
        <w:rPr>
          <w:sz w:val="24"/>
          <w:szCs w:val="24"/>
        </w:rPr>
        <w:t xml:space="preserve"> (2009), jak se píše na s. 3. Na s. 4 </w:t>
      </w:r>
      <w:r w:rsidR="004F5F04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však </w:t>
      </w:r>
      <w:r w:rsidR="004F5F04">
        <w:rPr>
          <w:sz w:val="24"/>
          <w:szCs w:val="24"/>
        </w:rPr>
        <w:t>čtenář dočítá</w:t>
      </w:r>
      <w:r>
        <w:rPr>
          <w:sz w:val="24"/>
          <w:szCs w:val="24"/>
        </w:rPr>
        <w:t xml:space="preserve">, že </w:t>
      </w:r>
      <w:r w:rsidR="004F5F04" w:rsidRPr="004F5F04">
        <w:rPr>
          <w:i/>
          <w:sz w:val="24"/>
          <w:szCs w:val="24"/>
        </w:rPr>
        <w:t xml:space="preserve">uvedený kategoriální systém neumožňuje odlišit nuance charakteru výroků, např. není možné </w:t>
      </w:r>
      <w:r w:rsidR="004F5F04" w:rsidRPr="004F5F04">
        <w:rPr>
          <w:i/>
          <w:sz w:val="24"/>
          <w:szCs w:val="24"/>
        </w:rPr>
        <w:lastRenderedPageBreak/>
        <w:t>odlišit „laické“ vysvětlení od vysvětlení opřeného o teorii.</w:t>
      </w:r>
      <w:r w:rsidR="004F5F04">
        <w:rPr>
          <w:i/>
          <w:sz w:val="24"/>
          <w:szCs w:val="24"/>
        </w:rPr>
        <w:t xml:space="preserve"> </w:t>
      </w:r>
      <w:r w:rsidR="004F5F04">
        <w:rPr>
          <w:sz w:val="24"/>
          <w:szCs w:val="24"/>
        </w:rPr>
        <w:t>To ovšem znehodnocuje závěry výzkumu.</w:t>
      </w:r>
      <w:r w:rsidR="005A3CF0">
        <w:rPr>
          <w:sz w:val="24"/>
          <w:szCs w:val="24"/>
        </w:rPr>
        <w:t xml:space="preserve"> </w:t>
      </w:r>
      <w:r w:rsidR="001951E9">
        <w:rPr>
          <w:color w:val="FF0000"/>
          <w:sz w:val="24"/>
          <w:szCs w:val="24"/>
        </w:rPr>
        <w:t xml:space="preserve">V 2.3.2 jsme více vysvětlily, že tento výrok se týká pouze oblasti Přístup – pro všechny ostatní oblasti jsme využily původní kategoriální systém podle van Esové a </w:t>
      </w:r>
      <w:proofErr w:type="spellStart"/>
      <w:r w:rsidR="001951E9">
        <w:rPr>
          <w:color w:val="FF0000"/>
          <w:sz w:val="24"/>
          <w:szCs w:val="24"/>
        </w:rPr>
        <w:t>Sherinové</w:t>
      </w:r>
      <w:proofErr w:type="spellEnd"/>
      <w:r w:rsidR="00A00C85">
        <w:rPr>
          <w:color w:val="FF0000"/>
          <w:sz w:val="24"/>
          <w:szCs w:val="24"/>
        </w:rPr>
        <w:t>.</w:t>
      </w:r>
      <w:r w:rsidR="001951E9">
        <w:rPr>
          <w:color w:val="FF0000"/>
          <w:sz w:val="24"/>
          <w:szCs w:val="24"/>
        </w:rPr>
        <w:t xml:space="preserve"> Jen v oblasti Přístup jsme zvolily ještě jemnější kódování. </w:t>
      </w:r>
    </w:p>
    <w:p w:rsidR="008767C4" w:rsidRDefault="005A3CF0" w:rsidP="00643221">
      <w:pPr>
        <w:ind w:left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Jedna z kategorií kódovacího systému je v textu označována jako </w:t>
      </w:r>
      <w:r w:rsidRPr="00D07EF3">
        <w:rPr>
          <w:i/>
          <w:sz w:val="24"/>
          <w:szCs w:val="24"/>
        </w:rPr>
        <w:t>Alterace</w:t>
      </w:r>
      <w:r>
        <w:rPr>
          <w:sz w:val="24"/>
          <w:szCs w:val="24"/>
        </w:rPr>
        <w:t xml:space="preserve"> (s. </w:t>
      </w:r>
      <w:r w:rsidR="00D07EF3">
        <w:rPr>
          <w:sz w:val="24"/>
          <w:szCs w:val="24"/>
        </w:rPr>
        <w:t>4</w:t>
      </w:r>
      <w:r w:rsidR="0059238A">
        <w:rPr>
          <w:sz w:val="24"/>
          <w:szCs w:val="24"/>
        </w:rPr>
        <w:t>, 5, 6</w:t>
      </w:r>
      <w:r w:rsidR="00D07EF3">
        <w:rPr>
          <w:sz w:val="24"/>
          <w:szCs w:val="24"/>
        </w:rPr>
        <w:t xml:space="preserve">). Bylo by vhodnější mluvit o </w:t>
      </w:r>
      <w:r w:rsidR="0059238A">
        <w:rPr>
          <w:sz w:val="24"/>
          <w:szCs w:val="24"/>
        </w:rPr>
        <w:t>„navrhování alternativ“</w:t>
      </w:r>
      <w:r w:rsidR="002D131C">
        <w:rPr>
          <w:sz w:val="24"/>
          <w:szCs w:val="24"/>
        </w:rPr>
        <w:t xml:space="preserve">. </w:t>
      </w:r>
      <w:r w:rsidR="0059238A">
        <w:rPr>
          <w:sz w:val="24"/>
          <w:szCs w:val="24"/>
        </w:rPr>
        <w:t>Výrazem „alterace“ se totiž obvykle rozumí: změna, porucha, poškození nemocí či prostředím, nevolnost apod.</w:t>
      </w:r>
      <w:r w:rsidR="00A00C85">
        <w:rPr>
          <w:sz w:val="24"/>
          <w:szCs w:val="24"/>
        </w:rPr>
        <w:t xml:space="preserve"> </w:t>
      </w:r>
      <w:r w:rsidR="00A00C85">
        <w:rPr>
          <w:color w:val="FF0000"/>
          <w:sz w:val="24"/>
          <w:szCs w:val="24"/>
        </w:rPr>
        <w:t xml:space="preserve">S touto výtkou autorky nesouhlasí, protože výraz alterace je </w:t>
      </w:r>
      <w:r w:rsidR="008767C4">
        <w:rPr>
          <w:color w:val="FF0000"/>
          <w:sz w:val="24"/>
          <w:szCs w:val="24"/>
        </w:rPr>
        <w:t xml:space="preserve">v českém prostředí poměrně vžitý a při jeho převzetí jsme se opíraly o díla: </w:t>
      </w:r>
    </w:p>
    <w:p w:rsidR="00C36872" w:rsidRDefault="008767C4" w:rsidP="00643221">
      <w:pPr>
        <w:ind w:left="284"/>
        <w:jc w:val="both"/>
        <w:rPr>
          <w:color w:val="FF0000"/>
          <w:sz w:val="24"/>
          <w:szCs w:val="24"/>
        </w:rPr>
      </w:pPr>
      <w:r w:rsidRPr="008767C4">
        <w:rPr>
          <w:color w:val="FF0000"/>
          <w:sz w:val="24"/>
          <w:szCs w:val="24"/>
        </w:rPr>
        <w:t xml:space="preserve">Slavík, J., Janík, T., </w:t>
      </w:r>
      <w:proofErr w:type="spellStart"/>
      <w:r w:rsidRPr="008767C4">
        <w:rPr>
          <w:color w:val="FF0000"/>
          <w:sz w:val="24"/>
          <w:szCs w:val="24"/>
        </w:rPr>
        <w:t>Jarníková</w:t>
      </w:r>
      <w:proofErr w:type="spellEnd"/>
      <w:r w:rsidRPr="008767C4">
        <w:rPr>
          <w:color w:val="FF0000"/>
          <w:sz w:val="24"/>
          <w:szCs w:val="24"/>
        </w:rPr>
        <w:t>, J., &amp; Tupý, J. (2014). Zkoumání a rozvíjení kvality výuky v</w:t>
      </w:r>
      <w:r w:rsidR="001951E9">
        <w:rPr>
          <w:color w:val="FF0000"/>
          <w:sz w:val="24"/>
          <w:szCs w:val="24"/>
        </w:rPr>
        <w:t> </w:t>
      </w:r>
      <w:r w:rsidRPr="008767C4">
        <w:rPr>
          <w:color w:val="FF0000"/>
          <w:sz w:val="24"/>
          <w:szCs w:val="24"/>
        </w:rPr>
        <w:t>oborových didaktikách: metodika 3A mezi teorií a praxí 1. Pedagogická orientace, 24(5), 721.</w:t>
      </w:r>
    </w:p>
    <w:p w:rsidR="008767C4" w:rsidRDefault="008767C4" w:rsidP="00643221">
      <w:pPr>
        <w:ind w:left="284"/>
        <w:jc w:val="both"/>
        <w:rPr>
          <w:color w:val="FF0000"/>
          <w:sz w:val="24"/>
          <w:szCs w:val="24"/>
        </w:rPr>
      </w:pPr>
      <w:r w:rsidRPr="008767C4">
        <w:rPr>
          <w:color w:val="FF0000"/>
          <w:sz w:val="24"/>
          <w:szCs w:val="24"/>
        </w:rPr>
        <w:t xml:space="preserve">Janík, T., Slavík, J., Mužík, V., Trna, J., Janko, T., </w:t>
      </w:r>
      <w:proofErr w:type="spellStart"/>
      <w:r w:rsidRPr="008767C4">
        <w:rPr>
          <w:color w:val="FF0000"/>
          <w:sz w:val="24"/>
          <w:szCs w:val="24"/>
        </w:rPr>
        <w:t>Lokajíčková</w:t>
      </w:r>
      <w:proofErr w:type="spellEnd"/>
      <w:r w:rsidRPr="008767C4">
        <w:rPr>
          <w:color w:val="FF0000"/>
          <w:sz w:val="24"/>
          <w:szCs w:val="24"/>
        </w:rPr>
        <w:t>, V., ... &amp; Šebestová, S. (2013). Kvalita (ve) vzdělávání: obsahově zaměřený přístup ke zkoumání a zlepšování výuky. Masarykova univerzita.</w:t>
      </w:r>
    </w:p>
    <w:p w:rsidR="008F54F0" w:rsidRPr="008F54F0" w:rsidRDefault="008F54F0" w:rsidP="00643221">
      <w:pPr>
        <w:ind w:left="284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Konečně termín alterace se objevuje i ve výše uvedeném citátu z </w:t>
      </w:r>
      <w:r w:rsidRPr="008F54F0">
        <w:rPr>
          <w:color w:val="FF0000"/>
          <w:sz w:val="24"/>
          <w:szCs w:val="24"/>
        </w:rPr>
        <w:t>Minaříkové a Janíka (2012, s.</w:t>
      </w:r>
      <w:r>
        <w:rPr>
          <w:color w:val="FF0000"/>
          <w:sz w:val="24"/>
          <w:szCs w:val="24"/>
        </w:rPr>
        <w:t xml:space="preserve"> </w:t>
      </w:r>
      <w:r w:rsidRPr="008F54F0">
        <w:rPr>
          <w:color w:val="FF0000"/>
          <w:sz w:val="24"/>
          <w:szCs w:val="24"/>
        </w:rPr>
        <w:t>190-191).</w:t>
      </w:r>
    </w:p>
    <w:p w:rsidR="005B4CA5" w:rsidRPr="005B4CA5" w:rsidRDefault="00B159B3" w:rsidP="00500B50">
      <w:pPr>
        <w:pStyle w:val="Odstavecseseznamem"/>
        <w:numPr>
          <w:ilvl w:val="0"/>
          <w:numId w:val="2"/>
        </w:numPr>
        <w:ind w:left="284" w:hanging="284"/>
        <w:contextualSpacing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>V oddíle označen</w:t>
      </w:r>
      <w:r w:rsidR="005B4CA5">
        <w:rPr>
          <w:sz w:val="24"/>
          <w:szCs w:val="24"/>
        </w:rPr>
        <w:t>é</w:t>
      </w:r>
      <w:r>
        <w:rPr>
          <w:sz w:val="24"/>
          <w:szCs w:val="24"/>
        </w:rPr>
        <w:t xml:space="preserve">m jako Závěr jde autorka/jdou autorky nad rámec svého výzkumu. Tvrdí totiž bez empirického důkazu, že </w:t>
      </w:r>
      <w:r w:rsidR="005B4CA5">
        <w:rPr>
          <w:sz w:val="24"/>
          <w:szCs w:val="24"/>
        </w:rPr>
        <w:t xml:space="preserve">nahlédnutí do profesního vidění studentů </w:t>
      </w:r>
      <w:r w:rsidR="005B4CA5" w:rsidRPr="005B4CA5">
        <w:rPr>
          <w:i/>
          <w:sz w:val="24"/>
          <w:szCs w:val="24"/>
        </w:rPr>
        <w:t xml:space="preserve">umožňuje lépe porozumět </w:t>
      </w:r>
      <w:r w:rsidR="005B4CA5" w:rsidRPr="005B4CA5">
        <w:rPr>
          <w:b/>
          <w:i/>
          <w:sz w:val="24"/>
          <w:szCs w:val="24"/>
        </w:rPr>
        <w:t>potřebám</w:t>
      </w:r>
      <w:r w:rsidR="005B4CA5" w:rsidRPr="005B4CA5">
        <w:rPr>
          <w:i/>
          <w:sz w:val="24"/>
          <w:szCs w:val="24"/>
        </w:rPr>
        <w:t xml:space="preserve"> studentů v rámci jejich obecné i oborové</w:t>
      </w:r>
      <w:r w:rsidR="005B4CA5">
        <w:rPr>
          <w:i/>
          <w:sz w:val="24"/>
          <w:szCs w:val="24"/>
        </w:rPr>
        <w:t xml:space="preserve"> přípravy </w:t>
      </w:r>
      <w:r w:rsidR="005B4CA5">
        <w:rPr>
          <w:sz w:val="24"/>
          <w:szCs w:val="24"/>
        </w:rPr>
        <w:t xml:space="preserve">(s. 9). Přitom se samotné potřeby nedají zvoleným postupem </w:t>
      </w:r>
      <w:r w:rsidR="00500B50">
        <w:rPr>
          <w:sz w:val="24"/>
          <w:szCs w:val="24"/>
        </w:rPr>
        <w:t xml:space="preserve">přímo </w:t>
      </w:r>
      <w:r w:rsidR="005B4CA5">
        <w:rPr>
          <w:sz w:val="24"/>
          <w:szCs w:val="24"/>
        </w:rPr>
        <w:t xml:space="preserve">zjistit. </w:t>
      </w:r>
      <w:r w:rsidR="002F4FD2">
        <w:rPr>
          <w:color w:val="FF0000"/>
          <w:sz w:val="24"/>
          <w:szCs w:val="24"/>
        </w:rPr>
        <w:t>Ano, souhlasíme, věta odstraněna.</w:t>
      </w:r>
    </w:p>
    <w:p w:rsidR="003E0409" w:rsidRPr="003E0409" w:rsidRDefault="005B4CA5" w:rsidP="00500B50">
      <w:pPr>
        <w:pStyle w:val="Odstavecseseznamem"/>
        <w:numPr>
          <w:ilvl w:val="0"/>
          <w:numId w:val="2"/>
        </w:numPr>
        <w:ind w:left="284" w:hanging="284"/>
        <w:contextualSpacing w:val="0"/>
        <w:jc w:val="both"/>
        <w:rPr>
          <w:sz w:val="24"/>
          <w:szCs w:val="24"/>
        </w:rPr>
      </w:pPr>
      <w:r w:rsidRPr="003E0409">
        <w:rPr>
          <w:sz w:val="24"/>
          <w:szCs w:val="24"/>
        </w:rPr>
        <w:t>Podobně tvrzení o tom, že písemné reflexe nad shlédnutými videozáznamy vyučovacích hod</w:t>
      </w:r>
      <w:r w:rsidR="003E0409" w:rsidRPr="003E0409">
        <w:rPr>
          <w:sz w:val="24"/>
          <w:szCs w:val="24"/>
        </w:rPr>
        <w:t xml:space="preserve">in </w:t>
      </w:r>
      <w:r w:rsidR="003E0409" w:rsidRPr="003E0409">
        <w:rPr>
          <w:i/>
          <w:sz w:val="24"/>
          <w:szCs w:val="24"/>
        </w:rPr>
        <w:t xml:space="preserve">se nám jeví jako vhodný nástroj pro zjišťování </w:t>
      </w:r>
      <w:r w:rsidRPr="003E0409">
        <w:rPr>
          <w:i/>
          <w:sz w:val="24"/>
          <w:szCs w:val="24"/>
        </w:rPr>
        <w:t>oborově didaktick</w:t>
      </w:r>
      <w:r w:rsidR="003E0409" w:rsidRPr="003E0409">
        <w:rPr>
          <w:i/>
          <w:sz w:val="24"/>
          <w:szCs w:val="24"/>
        </w:rPr>
        <w:t>ých</w:t>
      </w:r>
      <w:r w:rsidRPr="003E0409">
        <w:rPr>
          <w:i/>
          <w:sz w:val="24"/>
          <w:szCs w:val="24"/>
        </w:rPr>
        <w:t xml:space="preserve"> </w:t>
      </w:r>
      <w:proofErr w:type="spellStart"/>
      <w:r w:rsidRPr="003E0409">
        <w:rPr>
          <w:i/>
          <w:sz w:val="24"/>
          <w:szCs w:val="24"/>
        </w:rPr>
        <w:t>prekoncept</w:t>
      </w:r>
      <w:r w:rsidR="003E0409" w:rsidRPr="003E0409">
        <w:rPr>
          <w:i/>
          <w:sz w:val="24"/>
          <w:szCs w:val="24"/>
        </w:rPr>
        <w:t>ů</w:t>
      </w:r>
      <w:proofErr w:type="spellEnd"/>
      <w:r w:rsidR="003E0409" w:rsidRPr="003E0409">
        <w:rPr>
          <w:i/>
          <w:sz w:val="24"/>
          <w:szCs w:val="24"/>
        </w:rPr>
        <w:t xml:space="preserve"> studentů na začátku učitelského studia </w:t>
      </w:r>
      <w:r w:rsidR="003E0409" w:rsidRPr="003E0409">
        <w:rPr>
          <w:sz w:val="24"/>
          <w:szCs w:val="24"/>
        </w:rPr>
        <w:t xml:space="preserve">(s. 9) jde za rámec </w:t>
      </w:r>
      <w:r w:rsidR="005D5763">
        <w:rPr>
          <w:sz w:val="24"/>
          <w:szCs w:val="24"/>
        </w:rPr>
        <w:t xml:space="preserve">získaných dat. </w:t>
      </w:r>
      <w:r w:rsidR="003E0409">
        <w:rPr>
          <w:sz w:val="24"/>
          <w:szCs w:val="24"/>
        </w:rPr>
        <w:t>Vždyť</w:t>
      </w:r>
      <w:r w:rsidR="003E0409" w:rsidRPr="003E0409">
        <w:rPr>
          <w:sz w:val="24"/>
          <w:szCs w:val="24"/>
        </w:rPr>
        <w:t xml:space="preserve"> na s. 4 autorka píše/autorky píší: </w:t>
      </w:r>
      <w:r w:rsidR="003E0409" w:rsidRPr="003E0409">
        <w:rPr>
          <w:i/>
          <w:sz w:val="24"/>
          <w:szCs w:val="24"/>
        </w:rPr>
        <w:t>To, čeho si všímají</w:t>
      </w:r>
      <w:r w:rsidR="003E0409">
        <w:rPr>
          <w:i/>
          <w:sz w:val="24"/>
          <w:szCs w:val="24"/>
        </w:rPr>
        <w:t xml:space="preserve"> </w:t>
      </w:r>
      <w:r w:rsidR="003E0409" w:rsidRPr="003E0409">
        <w:rPr>
          <w:sz w:val="24"/>
          <w:szCs w:val="24"/>
        </w:rPr>
        <w:t>[u oblasti Téma],</w:t>
      </w:r>
      <w:r w:rsidR="003E0409" w:rsidRPr="003E0409">
        <w:rPr>
          <w:i/>
          <w:sz w:val="24"/>
          <w:szCs w:val="24"/>
        </w:rPr>
        <w:t xml:space="preserve"> studenti spíše jen popisují či subjektivně hodnotí, ale </w:t>
      </w:r>
      <w:r w:rsidR="003E0409" w:rsidRPr="003E0409">
        <w:rPr>
          <w:b/>
          <w:i/>
          <w:sz w:val="24"/>
          <w:szCs w:val="24"/>
        </w:rPr>
        <w:t>nevysvětlují ani neinterpretují s oporou o teorii</w:t>
      </w:r>
      <w:r w:rsidR="003E0409" w:rsidRPr="003E0409">
        <w:rPr>
          <w:i/>
          <w:sz w:val="24"/>
          <w:szCs w:val="24"/>
        </w:rPr>
        <w:t xml:space="preserve">. Výrazně se zabývají obecnými záležitostmi týkajícími se celé vyučovací hodiny či procesu výuky a málo komentují konkrétní události v hodině. To koresponduje </w:t>
      </w:r>
      <w:r w:rsidR="003E0409" w:rsidRPr="003E0409">
        <w:rPr>
          <w:b/>
          <w:i/>
          <w:sz w:val="24"/>
          <w:szCs w:val="24"/>
        </w:rPr>
        <w:t>s malým důrazem na oborové či oborově didaktické jev</w:t>
      </w:r>
      <w:r w:rsidR="003E0409" w:rsidRPr="003E0409">
        <w:rPr>
          <w:i/>
          <w:sz w:val="24"/>
          <w:szCs w:val="24"/>
        </w:rPr>
        <w:t>y, které jsou spíše specifického charakteru</w:t>
      </w:r>
      <w:r w:rsidR="003E0409" w:rsidRPr="003E0409">
        <w:rPr>
          <w:sz w:val="24"/>
          <w:szCs w:val="24"/>
        </w:rPr>
        <w:t>.</w:t>
      </w:r>
      <w:r w:rsidR="002F4FD2">
        <w:rPr>
          <w:sz w:val="24"/>
          <w:szCs w:val="24"/>
        </w:rPr>
        <w:t xml:space="preserve"> </w:t>
      </w:r>
      <w:r w:rsidR="001951E9">
        <w:rPr>
          <w:color w:val="FF0000"/>
          <w:sz w:val="24"/>
          <w:szCs w:val="24"/>
        </w:rPr>
        <w:t xml:space="preserve">Zde úplně nechápeme připomínku. </w:t>
      </w:r>
      <w:proofErr w:type="spellStart"/>
      <w:r w:rsidR="001951E9">
        <w:rPr>
          <w:color w:val="FF0000"/>
          <w:sz w:val="24"/>
          <w:szCs w:val="24"/>
        </w:rPr>
        <w:t>Prekoncepty</w:t>
      </w:r>
      <w:proofErr w:type="spellEnd"/>
      <w:r w:rsidR="001951E9">
        <w:rPr>
          <w:color w:val="FF0000"/>
          <w:sz w:val="24"/>
          <w:szCs w:val="24"/>
        </w:rPr>
        <w:t xml:space="preserve"> přece mohou být i naivní, nerozvinuté a chybné. </w:t>
      </w:r>
    </w:p>
    <w:p w:rsidR="00B159B3" w:rsidRDefault="00B159B3" w:rsidP="003E0409">
      <w:pPr>
        <w:pStyle w:val="Odstavecseseznamem"/>
        <w:ind w:left="284"/>
        <w:jc w:val="both"/>
        <w:rPr>
          <w:i/>
          <w:sz w:val="24"/>
          <w:szCs w:val="24"/>
        </w:rPr>
      </w:pPr>
    </w:p>
    <w:p w:rsidR="003E0409" w:rsidRPr="007615A2" w:rsidRDefault="003E0409" w:rsidP="007615A2">
      <w:pPr>
        <w:pStyle w:val="Odstavecseseznamem"/>
        <w:ind w:left="284"/>
        <w:contextualSpacing w:val="0"/>
        <w:rPr>
          <w:b/>
          <w:sz w:val="24"/>
          <w:szCs w:val="24"/>
        </w:rPr>
      </w:pPr>
      <w:r w:rsidRPr="007615A2">
        <w:rPr>
          <w:b/>
          <w:sz w:val="24"/>
          <w:szCs w:val="24"/>
        </w:rPr>
        <w:t>Závěr</w:t>
      </w:r>
    </w:p>
    <w:p w:rsidR="00643221" w:rsidRPr="00A07A50" w:rsidRDefault="003E0409" w:rsidP="007615A2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předložené </w:t>
      </w:r>
      <w:r w:rsidR="007615A2">
        <w:rPr>
          <w:sz w:val="24"/>
          <w:szCs w:val="24"/>
        </w:rPr>
        <w:t xml:space="preserve">podobě není ještě možné poslat </w:t>
      </w:r>
      <w:r>
        <w:rPr>
          <w:sz w:val="24"/>
          <w:szCs w:val="24"/>
        </w:rPr>
        <w:t xml:space="preserve">text do recenzního řízení. </w:t>
      </w:r>
      <w:r w:rsidR="007615A2">
        <w:rPr>
          <w:sz w:val="24"/>
          <w:szCs w:val="24"/>
        </w:rPr>
        <w:t>Bude třeba, aby byl důkladněji přepracován s přihlédnutím k výše uvedeným připomínkám.</w:t>
      </w:r>
      <w:r w:rsidR="007615A2" w:rsidRPr="00A07A50">
        <w:rPr>
          <w:sz w:val="24"/>
          <w:szCs w:val="24"/>
        </w:rPr>
        <w:t xml:space="preserve"> </w:t>
      </w:r>
    </w:p>
    <w:p w:rsidR="00EB5B89" w:rsidRDefault="00EB5B89">
      <w:pPr>
        <w:spacing w:after="0"/>
        <w:rPr>
          <w:b/>
          <w:sz w:val="24"/>
          <w:szCs w:val="24"/>
        </w:rPr>
      </w:pPr>
    </w:p>
    <w:p w:rsidR="002169DD" w:rsidRDefault="002169DD" w:rsidP="002169DD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Za výkonnou redakci časopisu Pedagogika</w:t>
      </w:r>
    </w:p>
    <w:p w:rsidR="002169DD" w:rsidRPr="002169DD" w:rsidRDefault="002169DD" w:rsidP="002169DD">
      <w:pPr>
        <w:tabs>
          <w:tab w:val="right" w:pos="8789"/>
        </w:tabs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PhDr. Martin Chvál, Ph.D., vedoucí redaktor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25.2.2017</w:t>
      </w:r>
      <w:proofErr w:type="gramEnd"/>
    </w:p>
    <w:sectPr w:rsidR="002169DD" w:rsidRPr="002169DD" w:rsidSect="002169D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0C9F"/>
    <w:multiLevelType w:val="hybridMultilevel"/>
    <w:tmpl w:val="E8081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87DCA"/>
    <w:multiLevelType w:val="hybridMultilevel"/>
    <w:tmpl w:val="197C0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89"/>
    <w:rsid w:val="00007F28"/>
    <w:rsid w:val="000472C8"/>
    <w:rsid w:val="0008488E"/>
    <w:rsid w:val="000B5C0F"/>
    <w:rsid w:val="0015604E"/>
    <w:rsid w:val="001951E9"/>
    <w:rsid w:val="002169DD"/>
    <w:rsid w:val="00293053"/>
    <w:rsid w:val="002C11BF"/>
    <w:rsid w:val="002D131C"/>
    <w:rsid w:val="002D3012"/>
    <w:rsid w:val="002E7585"/>
    <w:rsid w:val="002F4FD2"/>
    <w:rsid w:val="00331758"/>
    <w:rsid w:val="00374B40"/>
    <w:rsid w:val="003E0409"/>
    <w:rsid w:val="004F5F04"/>
    <w:rsid w:val="00500B50"/>
    <w:rsid w:val="00557265"/>
    <w:rsid w:val="005645DC"/>
    <w:rsid w:val="0057613F"/>
    <w:rsid w:val="005870EC"/>
    <w:rsid w:val="0059238A"/>
    <w:rsid w:val="005A3CF0"/>
    <w:rsid w:val="005B4CA5"/>
    <w:rsid w:val="005D5763"/>
    <w:rsid w:val="00643221"/>
    <w:rsid w:val="006509F6"/>
    <w:rsid w:val="007148AF"/>
    <w:rsid w:val="00730FC7"/>
    <w:rsid w:val="00735F22"/>
    <w:rsid w:val="007615A2"/>
    <w:rsid w:val="007B30F3"/>
    <w:rsid w:val="008767C4"/>
    <w:rsid w:val="008F54F0"/>
    <w:rsid w:val="009A32C5"/>
    <w:rsid w:val="00A00C85"/>
    <w:rsid w:val="00A07A50"/>
    <w:rsid w:val="00A66010"/>
    <w:rsid w:val="00B159B3"/>
    <w:rsid w:val="00B1658C"/>
    <w:rsid w:val="00C1757D"/>
    <w:rsid w:val="00C36872"/>
    <w:rsid w:val="00C9782C"/>
    <w:rsid w:val="00CB6081"/>
    <w:rsid w:val="00CC58B9"/>
    <w:rsid w:val="00D07EF3"/>
    <w:rsid w:val="00D14352"/>
    <w:rsid w:val="00D318AE"/>
    <w:rsid w:val="00D331A4"/>
    <w:rsid w:val="00D51F1F"/>
    <w:rsid w:val="00D90C49"/>
    <w:rsid w:val="00DD4490"/>
    <w:rsid w:val="00E26AFB"/>
    <w:rsid w:val="00EB5B89"/>
    <w:rsid w:val="00F024C7"/>
    <w:rsid w:val="00F4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5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5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26FBC2B2.dotm</Template>
  <TotalTime>0</TotalTime>
  <Pages>3</Pages>
  <Words>1378</Words>
  <Characters>7956</Characters>
  <Application>Microsoft Office Word</Application>
  <DocSecurity>4</DocSecurity>
  <Lines>118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Charles University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Jindrová</dc:creator>
  <cp:lastModifiedBy>install</cp:lastModifiedBy>
  <cp:revision>2</cp:revision>
  <dcterms:created xsi:type="dcterms:W3CDTF">2017-03-10T11:49:00Z</dcterms:created>
  <dcterms:modified xsi:type="dcterms:W3CDTF">2017-03-10T11:49:00Z</dcterms:modified>
</cp:coreProperties>
</file>